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BCE" w:rsidP="00464BC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464BCE" w:rsidP="00464BC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464BCE" w:rsidP="00464BCE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24 июля 2024 года</w:t>
      </w:r>
    </w:p>
    <w:p w:rsidR="00464BCE" w:rsidP="00464BCE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464BCE" w:rsidP="00464B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464BCE" w:rsidP="00464B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№2-1199-2802/2024 по иску </w:t>
      </w:r>
      <w:r>
        <w:rPr>
          <w:sz w:val="24"/>
          <w:szCs w:val="24"/>
        </w:rPr>
        <w:t xml:space="preserve">АО Банк Русский Стандарт к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5C6621">
        <w:rPr>
          <w:sz w:val="24"/>
          <w:szCs w:val="24"/>
        </w:rPr>
        <w:t>**</w:t>
      </w:r>
      <w:r w:rsidR="005C6621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464BCE" w:rsidP="00464B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464BCE" w:rsidP="00464BCE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464BCE" w:rsidP="00464B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Банк Русский Стандарт к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5C6621">
        <w:rPr>
          <w:sz w:val="24"/>
          <w:szCs w:val="24"/>
        </w:rPr>
        <w:t>**</w:t>
      </w:r>
      <w:r w:rsidR="005C6621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464BCE" w:rsidP="00464B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5C6621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5C6621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Банк Русский Стандарт 12500</w:t>
      </w:r>
      <w:r>
        <w:rPr>
          <w:rStyle w:val="10"/>
          <w:sz w:val="24"/>
          <w:szCs w:val="24"/>
        </w:rPr>
        <w:t xml:space="preserve"> руб. – в счет долга, 500 руб. – в чет госпошлины.</w:t>
      </w:r>
    </w:p>
    <w:p w:rsidR="00464BCE" w:rsidP="00464B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64BCE" w:rsidP="00464B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464BCE" w:rsidP="00464B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64BCE" w:rsidP="00464B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64BCE" w:rsidP="00464B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464BCE" w:rsidP="00464BCE">
      <w:pPr>
        <w:pStyle w:val="1"/>
        <w:jc w:val="both"/>
        <w:rPr>
          <w:rStyle w:val="10"/>
          <w:sz w:val="24"/>
          <w:szCs w:val="24"/>
        </w:rPr>
      </w:pPr>
    </w:p>
    <w:p w:rsidR="00464BCE" w:rsidP="00464BCE"/>
    <w:p w:rsidR="00464BCE" w:rsidP="00464BCE"/>
    <w:p w:rsidR="00464BCE" w:rsidP="00464BCE"/>
    <w:p w:rsidR="00464BCE" w:rsidP="00464BCE"/>
    <w:p w:rsidR="00011C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7B"/>
    <w:rsid w:val="00011CD8"/>
    <w:rsid w:val="00464BCE"/>
    <w:rsid w:val="005C6621"/>
    <w:rsid w:val="009A2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95A07B-9659-40FF-B2C6-EF793B40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C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464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464BCE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464BCE"/>
  </w:style>
  <w:style w:type="paragraph" w:styleId="BalloonText">
    <w:name w:val="Balloon Text"/>
    <w:basedOn w:val="Normal"/>
    <w:link w:val="a"/>
    <w:uiPriority w:val="99"/>
    <w:semiHidden/>
    <w:unhideWhenUsed/>
    <w:rsid w:val="0046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